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E5F4" w14:textId="3A74D629" w:rsidR="00EF7490" w:rsidRPr="009377D7" w:rsidRDefault="00EF7490" w:rsidP="00511829">
      <w:pPr>
        <w:spacing w:line="360" w:lineRule="auto"/>
        <w:rPr>
          <w:b/>
          <w:bCs/>
          <w:rtl/>
        </w:rPr>
      </w:pPr>
      <w:r w:rsidRPr="009377D7">
        <w:rPr>
          <w:b/>
          <w:bCs/>
          <w:rtl/>
        </w:rPr>
        <w:t xml:space="preserve">פרוטוקול הוועדה </w:t>
      </w:r>
      <w:r w:rsidRPr="009377D7">
        <w:rPr>
          <w:rFonts w:hint="cs"/>
          <w:b/>
          <w:bCs/>
          <w:rtl/>
        </w:rPr>
        <w:t>ה</w:t>
      </w:r>
      <w:r w:rsidR="00320115" w:rsidRPr="009377D7">
        <w:rPr>
          <w:rFonts w:hint="cs"/>
          <w:b/>
          <w:bCs/>
          <w:rtl/>
        </w:rPr>
        <w:t>מרכזית</w:t>
      </w:r>
      <w:r w:rsidRPr="009377D7">
        <w:rPr>
          <w:rFonts w:hint="cs"/>
          <w:b/>
          <w:bCs/>
          <w:rtl/>
        </w:rPr>
        <w:t>, תאריך:</w:t>
      </w:r>
      <w:r w:rsidRPr="009377D7">
        <w:rPr>
          <w:b/>
          <w:bCs/>
          <w:rtl/>
        </w:rPr>
        <w:t xml:space="preserve"> </w:t>
      </w:r>
      <w:r w:rsidR="00613A4D">
        <w:rPr>
          <w:rFonts w:hint="cs"/>
          <w:b/>
          <w:bCs/>
          <w:rtl/>
        </w:rPr>
        <w:t>0</w:t>
      </w:r>
      <w:r w:rsidR="004920B4">
        <w:rPr>
          <w:rFonts w:hint="cs"/>
          <w:b/>
          <w:bCs/>
          <w:rtl/>
        </w:rPr>
        <w:t>4</w:t>
      </w:r>
      <w:r w:rsidR="00320115" w:rsidRPr="009377D7">
        <w:rPr>
          <w:rFonts w:hint="cs"/>
          <w:b/>
          <w:bCs/>
          <w:rtl/>
        </w:rPr>
        <w:t>.0</w:t>
      </w:r>
      <w:r w:rsidR="00613A4D">
        <w:rPr>
          <w:rFonts w:hint="cs"/>
          <w:b/>
          <w:bCs/>
          <w:rtl/>
        </w:rPr>
        <w:t>7</w:t>
      </w:r>
      <w:r w:rsidR="00320115" w:rsidRPr="009377D7">
        <w:rPr>
          <w:rFonts w:hint="cs"/>
          <w:b/>
          <w:bCs/>
          <w:rtl/>
        </w:rPr>
        <w:t>.2021</w:t>
      </w:r>
    </w:p>
    <w:p w14:paraId="06492C10" w14:textId="77777777" w:rsidR="009377D7" w:rsidRDefault="009377D7" w:rsidP="00511829">
      <w:pPr>
        <w:spacing w:line="360" w:lineRule="auto"/>
        <w:rPr>
          <w:b/>
          <w:bCs/>
          <w:rtl/>
        </w:rPr>
      </w:pPr>
    </w:p>
    <w:p w14:paraId="0C01A33D" w14:textId="0FD85DED" w:rsidR="00EF7490" w:rsidRPr="009377D7" w:rsidRDefault="00EF7490" w:rsidP="00511829">
      <w:pPr>
        <w:spacing w:line="360" w:lineRule="auto"/>
        <w:rPr>
          <w:b/>
          <w:bCs/>
          <w:u w:val="single"/>
          <w:rtl/>
        </w:rPr>
      </w:pPr>
      <w:r w:rsidRPr="009377D7">
        <w:rPr>
          <w:rFonts w:hint="cs"/>
          <w:b/>
          <w:bCs/>
          <w:u w:val="single"/>
          <w:rtl/>
        </w:rPr>
        <w:t xml:space="preserve">הנדון: </w:t>
      </w:r>
      <w:proofErr w:type="spellStart"/>
      <w:r w:rsidR="00320115" w:rsidRPr="009377D7">
        <w:rPr>
          <w:rFonts w:hint="cs"/>
          <w:b/>
          <w:bCs/>
          <w:u w:val="single"/>
          <w:rtl/>
        </w:rPr>
        <w:t>עררים</w:t>
      </w:r>
      <w:proofErr w:type="spellEnd"/>
      <w:r w:rsidR="00320115" w:rsidRPr="009377D7">
        <w:rPr>
          <w:rFonts w:hint="cs"/>
          <w:b/>
          <w:bCs/>
          <w:u w:val="single"/>
          <w:rtl/>
        </w:rPr>
        <w:t xml:space="preserve"> בנושא </w:t>
      </w:r>
      <w:r w:rsidR="00613A4D">
        <w:rPr>
          <w:rFonts w:hint="cs"/>
          <w:b/>
          <w:bCs/>
          <w:u w:val="single"/>
          <w:rtl/>
        </w:rPr>
        <w:t>משקיפים</w:t>
      </w:r>
      <w:r w:rsidR="00320115" w:rsidRPr="009377D7">
        <w:rPr>
          <w:rFonts w:hint="cs"/>
          <w:b/>
          <w:bCs/>
          <w:u w:val="single"/>
          <w:rtl/>
        </w:rPr>
        <w:t xml:space="preserve"> </w:t>
      </w:r>
      <w:r w:rsidR="002D212D">
        <w:rPr>
          <w:b/>
          <w:bCs/>
          <w:u w:val="single"/>
          <w:rtl/>
        </w:rPr>
        <w:t>–</w:t>
      </w:r>
      <w:r w:rsidR="002D212D">
        <w:rPr>
          <w:rFonts w:hint="cs"/>
          <w:b/>
          <w:bCs/>
          <w:u w:val="single"/>
          <w:rtl/>
        </w:rPr>
        <w:t xml:space="preserve"> דיון טלפוני</w:t>
      </w:r>
    </w:p>
    <w:p w14:paraId="35E01202" w14:textId="75FA4C66" w:rsidR="00EF7490" w:rsidRDefault="00EF7490" w:rsidP="00511829">
      <w:pPr>
        <w:spacing w:line="360" w:lineRule="auto"/>
        <w:rPr>
          <w:rtl/>
        </w:rPr>
      </w:pPr>
      <w:r w:rsidRPr="00476A8C">
        <w:rPr>
          <w:b/>
          <w:bCs/>
          <w:rtl/>
        </w:rPr>
        <w:t>נוכחים</w:t>
      </w:r>
      <w:r w:rsidR="009377D7">
        <w:rPr>
          <w:rFonts w:hint="cs"/>
          <w:b/>
          <w:bCs/>
          <w:rtl/>
        </w:rPr>
        <w:t>:</w:t>
      </w:r>
      <w:r w:rsidRPr="00476A8C">
        <w:rPr>
          <w:b/>
          <w:bCs/>
          <w:rtl/>
        </w:rPr>
        <w:t xml:space="preserve"> </w:t>
      </w:r>
    </w:p>
    <w:p w14:paraId="07E7D5D6" w14:textId="470696A0" w:rsidR="008478D0" w:rsidRPr="00476A8C" w:rsidRDefault="003901EB" w:rsidP="00511829">
      <w:pPr>
        <w:spacing w:line="360" w:lineRule="auto"/>
        <w:rPr>
          <w:rtl/>
        </w:rPr>
      </w:pPr>
      <w:proofErr w:type="spellStart"/>
      <w:r>
        <w:rPr>
          <w:rFonts w:hint="cs"/>
          <w:rtl/>
        </w:rPr>
        <w:t>יו''ר</w:t>
      </w:r>
      <w:proofErr w:type="spellEnd"/>
      <w:r>
        <w:rPr>
          <w:rFonts w:hint="cs"/>
          <w:rtl/>
        </w:rPr>
        <w:t xml:space="preserve"> הועדה - </w:t>
      </w:r>
      <w:r w:rsidR="008E50F0">
        <w:rPr>
          <w:rFonts w:hint="cs"/>
          <w:rtl/>
        </w:rPr>
        <w:t>השופטת בדימוס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ד''ר</w:t>
      </w:r>
      <w:proofErr w:type="spellEnd"/>
      <w:r w:rsidR="008E50F0">
        <w:rPr>
          <w:rFonts w:hint="cs"/>
          <w:rtl/>
        </w:rPr>
        <w:t xml:space="preserve"> בלהה כהנא</w:t>
      </w:r>
    </w:p>
    <w:p w14:paraId="22864D86" w14:textId="1FD5FA2B" w:rsidR="00EF7490" w:rsidRDefault="003901EB" w:rsidP="00511829">
      <w:pPr>
        <w:spacing w:line="360" w:lineRule="auto"/>
        <w:rPr>
          <w:rtl/>
        </w:rPr>
      </w:pPr>
      <w:r>
        <w:rPr>
          <w:rFonts w:hint="cs"/>
          <w:rtl/>
        </w:rPr>
        <w:t xml:space="preserve">חבר הועדה </w:t>
      </w:r>
      <w:proofErr w:type="spellStart"/>
      <w:r>
        <w:rPr>
          <w:rFonts w:hint="cs"/>
          <w:rtl/>
        </w:rPr>
        <w:t>ומ</w:t>
      </w:r>
      <w:proofErr w:type="spellEnd"/>
      <w:r>
        <w:rPr>
          <w:rFonts w:hint="cs"/>
          <w:rtl/>
        </w:rPr>
        <w:t xml:space="preserve">''מ </w:t>
      </w:r>
      <w:proofErr w:type="spellStart"/>
      <w:r>
        <w:rPr>
          <w:rFonts w:hint="cs"/>
          <w:rtl/>
        </w:rPr>
        <w:t>היו''ר</w:t>
      </w:r>
      <w:proofErr w:type="spellEnd"/>
      <w:r>
        <w:rPr>
          <w:rFonts w:hint="cs"/>
          <w:rtl/>
        </w:rPr>
        <w:t xml:space="preserve"> - </w:t>
      </w:r>
      <w:proofErr w:type="spellStart"/>
      <w:r w:rsidR="008E50F0">
        <w:rPr>
          <w:rFonts w:hint="cs"/>
          <w:rtl/>
        </w:rPr>
        <w:t>אליסף</w:t>
      </w:r>
      <w:proofErr w:type="spellEnd"/>
      <w:r w:rsidR="008E50F0">
        <w:rPr>
          <w:rFonts w:hint="cs"/>
          <w:rtl/>
        </w:rPr>
        <w:t xml:space="preserve"> פרץ, </w:t>
      </w:r>
      <w:r w:rsidR="009800CF">
        <w:rPr>
          <w:rFonts w:hint="cs"/>
          <w:rtl/>
        </w:rPr>
        <w:t>מנהל אגף חברה ונוער</w:t>
      </w:r>
    </w:p>
    <w:p w14:paraId="74C6BFFE" w14:textId="3757953A" w:rsidR="008478D0" w:rsidRDefault="003901EB" w:rsidP="00511829">
      <w:pPr>
        <w:spacing w:line="360" w:lineRule="auto"/>
        <w:rPr>
          <w:rtl/>
        </w:rPr>
      </w:pPr>
      <w:r>
        <w:rPr>
          <w:rFonts w:hint="cs"/>
          <w:rtl/>
        </w:rPr>
        <w:t xml:space="preserve">חבר הועדה - </w:t>
      </w:r>
      <w:proofErr w:type="spellStart"/>
      <w:r w:rsidR="008E50F0">
        <w:rPr>
          <w:rFonts w:hint="cs"/>
          <w:rtl/>
        </w:rPr>
        <w:t>מושיק</w:t>
      </w:r>
      <w:proofErr w:type="spellEnd"/>
      <w:r w:rsidR="008E50F0">
        <w:rPr>
          <w:rFonts w:hint="cs"/>
          <w:rtl/>
        </w:rPr>
        <w:t xml:space="preserve"> </w:t>
      </w:r>
      <w:proofErr w:type="spellStart"/>
      <w:r w:rsidR="008E50F0">
        <w:rPr>
          <w:rFonts w:hint="cs"/>
          <w:rtl/>
        </w:rPr>
        <w:t>אטיק</w:t>
      </w:r>
      <w:proofErr w:type="spellEnd"/>
      <w:r w:rsidR="008478D0">
        <w:rPr>
          <w:rFonts w:hint="cs"/>
          <w:rtl/>
        </w:rPr>
        <w:t xml:space="preserve">, </w:t>
      </w:r>
      <w:r>
        <w:rPr>
          <w:rFonts w:hint="cs"/>
          <w:rtl/>
        </w:rPr>
        <w:t>מנהל</w:t>
      </w:r>
      <w:r w:rsidR="008E50F0">
        <w:rPr>
          <w:rFonts w:hint="cs"/>
          <w:rtl/>
        </w:rPr>
        <w:t xml:space="preserve"> </w:t>
      </w:r>
      <w:r w:rsidR="009800CF">
        <w:rPr>
          <w:rFonts w:hint="cs"/>
          <w:rtl/>
        </w:rPr>
        <w:t xml:space="preserve">מחוז ירושלים, </w:t>
      </w:r>
      <w:r w:rsidR="008E50F0">
        <w:rPr>
          <w:rFonts w:hint="cs"/>
          <w:rtl/>
        </w:rPr>
        <w:t>החברה למתנ"סים</w:t>
      </w:r>
    </w:p>
    <w:p w14:paraId="4CE782DF" w14:textId="3604A94A" w:rsidR="008E50F0" w:rsidRDefault="008E50F0" w:rsidP="00511829">
      <w:pPr>
        <w:spacing w:line="360" w:lineRule="auto"/>
        <w:rPr>
          <w:rtl/>
        </w:rPr>
      </w:pPr>
      <w:r>
        <w:rPr>
          <w:rFonts w:hint="cs"/>
          <w:rtl/>
        </w:rPr>
        <w:t xml:space="preserve">מזל </w:t>
      </w:r>
      <w:proofErr w:type="spellStart"/>
      <w:r>
        <w:rPr>
          <w:rFonts w:hint="cs"/>
          <w:rtl/>
        </w:rPr>
        <w:t>נסימי</w:t>
      </w:r>
      <w:proofErr w:type="spellEnd"/>
      <w:r>
        <w:rPr>
          <w:rFonts w:hint="cs"/>
          <w:rtl/>
        </w:rPr>
        <w:t xml:space="preserve">, מנהלת </w:t>
      </w:r>
      <w:r w:rsidR="003901EB">
        <w:rPr>
          <w:rFonts w:hint="cs"/>
          <w:rtl/>
        </w:rPr>
        <w:t xml:space="preserve">מערך </w:t>
      </w:r>
      <w:r>
        <w:rPr>
          <w:rFonts w:hint="cs"/>
          <w:rtl/>
        </w:rPr>
        <w:t>הבחירות למנהלים הקהילתיים</w:t>
      </w:r>
    </w:p>
    <w:p w14:paraId="1F5ADF50" w14:textId="77777777" w:rsidR="008E50F0" w:rsidRDefault="008E50F0" w:rsidP="00511829">
      <w:pPr>
        <w:spacing w:line="360" w:lineRule="auto"/>
        <w:rPr>
          <w:rtl/>
        </w:rPr>
      </w:pPr>
    </w:p>
    <w:p w14:paraId="09196BA8" w14:textId="77777777" w:rsidR="00EF7490" w:rsidRDefault="00EF7490" w:rsidP="00511829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מהלך הדברים</w:t>
      </w:r>
    </w:p>
    <w:p w14:paraId="4D581FF8" w14:textId="0EFA9231" w:rsidR="00613A4D" w:rsidRPr="00511829" w:rsidRDefault="00613A4D" w:rsidP="00511829">
      <w:pPr>
        <w:numPr>
          <w:ilvl w:val="0"/>
          <w:numId w:val="25"/>
        </w:numPr>
        <w:spacing w:line="360" w:lineRule="auto"/>
        <w:rPr>
          <w:u w:val="single"/>
        </w:rPr>
      </w:pPr>
      <w:r w:rsidRPr="00511829">
        <w:rPr>
          <w:rFonts w:hint="cs"/>
          <w:u w:val="single"/>
          <w:rtl/>
        </w:rPr>
        <w:t>הוועדה דנה בערערם של נורית אופנהיימר, דור לוי, איתמר שוורץ ודוד עזרא</w:t>
      </w:r>
      <w:r w:rsidR="00511829">
        <w:rPr>
          <w:rFonts w:hint="cs"/>
          <w:u w:val="single"/>
          <w:rtl/>
        </w:rPr>
        <w:t xml:space="preserve"> בעניין המשקיפים</w:t>
      </w:r>
      <w:r w:rsidRPr="00511829">
        <w:rPr>
          <w:rFonts w:hint="cs"/>
          <w:u w:val="single"/>
          <w:rtl/>
        </w:rPr>
        <w:t>.</w:t>
      </w:r>
    </w:p>
    <w:p w14:paraId="5269E646" w14:textId="10134A21" w:rsidR="00511829" w:rsidRDefault="00511829" w:rsidP="00511829">
      <w:pPr>
        <w:autoSpaceDE w:val="0"/>
        <w:autoSpaceDN w:val="0"/>
        <w:adjustRightInd w:val="0"/>
        <w:spacing w:line="360" w:lineRule="auto"/>
        <w:ind w:left="720"/>
        <w:rPr>
          <w:rtl/>
        </w:rPr>
      </w:pPr>
      <w:r>
        <w:rPr>
          <w:rFonts w:hint="cs"/>
          <w:rtl/>
        </w:rPr>
        <w:t>לאור הטענות שהועלו בערר הוועדה המרכזית רואה לנכון להבהיר את סמכויותיו של המשקיף. הוועדה מאמצת את הוראות</w:t>
      </w:r>
      <w:r w:rsidR="00613A4D">
        <w:rPr>
          <w:rFonts w:hint="cs"/>
          <w:rtl/>
        </w:rPr>
        <w:t xml:space="preserve"> סמכויות המשקיף על פי </w:t>
      </w:r>
      <w:r>
        <w:rPr>
          <w:rFonts w:hint="cs"/>
          <w:rtl/>
        </w:rPr>
        <w:t>הוראת הכנסת לבחירות הכלליות</w:t>
      </w:r>
      <w:r w:rsidR="00470498">
        <w:rPr>
          <w:rFonts w:hint="cs"/>
          <w:rtl/>
        </w:rPr>
        <w:t>. המשקיף יכול:</w:t>
      </w:r>
    </w:p>
    <w:p w14:paraId="4025B3ED" w14:textId="33A8A118" w:rsidR="00511829" w:rsidRPr="00511829" w:rsidRDefault="00511829" w:rsidP="002D212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511829">
        <w:rPr>
          <w:rtl/>
        </w:rPr>
        <w:t xml:space="preserve">להוסיף בפרוטוקול ועדת הקלפי את הערותיו העובדתיות, הנוגעות לפעולות הוועדה. את ההערות ירשום </w:t>
      </w:r>
      <w:r w:rsidR="002D212D">
        <w:rPr>
          <w:rFonts w:hint="cs"/>
          <w:rtl/>
        </w:rPr>
        <w:t xml:space="preserve">חבר ועדת הקלפי </w:t>
      </w:r>
      <w:r w:rsidRPr="00511829">
        <w:rPr>
          <w:rtl/>
        </w:rPr>
        <w:t>בפרוטוקול במקום המיועד לכך, והמשקיף שביקש את הרישום יאשר אותו בחתימת ידו</w:t>
      </w:r>
      <w:r w:rsidRPr="00511829">
        <w:t>.</w:t>
      </w:r>
    </w:p>
    <w:p w14:paraId="01746757" w14:textId="6847D9D1" w:rsidR="00511829" w:rsidRPr="00511829" w:rsidRDefault="002D212D" w:rsidP="0051182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rPr>
          <w:rtl/>
        </w:rPr>
        <w:t>לצרף את ההערות ל</w:t>
      </w:r>
      <w:r w:rsidR="00511829" w:rsidRPr="00511829">
        <w:rPr>
          <w:rtl/>
        </w:rPr>
        <w:t>פרוטוקול במסמך נפרד, חתום על-ידו, במקום רישום ההערות בפרוטוקול הוועדה</w:t>
      </w:r>
      <w:r w:rsidR="00511829" w:rsidRPr="00511829">
        <w:t>.</w:t>
      </w:r>
    </w:p>
    <w:p w14:paraId="4992D559" w14:textId="66524E41" w:rsidR="00470498" w:rsidRDefault="00042AFA" w:rsidP="00470498">
      <w:pPr>
        <w:numPr>
          <w:ilvl w:val="0"/>
          <w:numId w:val="26"/>
        </w:numPr>
        <w:spacing w:line="360" w:lineRule="auto"/>
        <w:rPr>
          <w:rtl/>
        </w:rPr>
      </w:pPr>
      <w:r>
        <w:rPr>
          <w:rFonts w:hint="cs"/>
          <w:rtl/>
        </w:rPr>
        <w:t xml:space="preserve">בשונה מבחירות עם פתקים, </w:t>
      </w:r>
      <w:r w:rsidR="00470498">
        <w:rPr>
          <w:rFonts w:hint="cs"/>
          <w:rtl/>
        </w:rPr>
        <w:t>מכיו</w:t>
      </w:r>
      <w:r>
        <w:rPr>
          <w:rFonts w:hint="cs"/>
          <w:rtl/>
        </w:rPr>
        <w:t xml:space="preserve">ון שהמערכת דיגיטלית, </w:t>
      </w:r>
      <w:bookmarkStart w:id="0" w:name="_GoBack"/>
      <w:bookmarkEnd w:id="0"/>
      <w:r w:rsidR="00470498">
        <w:rPr>
          <w:rFonts w:hint="cs"/>
          <w:rtl/>
        </w:rPr>
        <w:t>המשקיף אינו רשאי לעבור את הפרגוד ולבדוק את עמדת ההצבעה.</w:t>
      </w:r>
    </w:p>
    <w:p w14:paraId="7DD87CAA" w14:textId="77777777" w:rsidR="00470498" w:rsidRDefault="00470498" w:rsidP="00470498">
      <w:pPr>
        <w:spacing w:line="360" w:lineRule="auto"/>
        <w:ind w:left="567"/>
        <w:rPr>
          <w:rtl/>
        </w:rPr>
      </w:pPr>
    </w:p>
    <w:p w14:paraId="116BC235" w14:textId="77777777" w:rsidR="007C5560" w:rsidRDefault="00470498" w:rsidP="00470498">
      <w:pPr>
        <w:pStyle w:val="NormalWeb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 w:rsidRPr="00470498">
        <w:rPr>
          <w:rFonts w:ascii="David" w:hAnsi="David" w:cs="David" w:hint="cs"/>
          <w:rtl/>
        </w:rPr>
        <w:t xml:space="preserve">בנוסף, הוועדה המרכזית סומכת את ידיה על החלטת הוועדה המקצועית כי </w:t>
      </w:r>
      <w:r w:rsidRPr="00470498">
        <w:rPr>
          <w:rFonts w:ascii="David" w:hAnsi="David" w:cs="David"/>
          <w:rtl/>
        </w:rPr>
        <w:t xml:space="preserve">כל מועמד רשאי להציב משקיף מטעמו </w:t>
      </w:r>
      <w:proofErr w:type="spellStart"/>
      <w:r w:rsidRPr="00470498">
        <w:rPr>
          <w:rFonts w:ascii="David" w:hAnsi="David" w:cs="David"/>
          <w:rtl/>
        </w:rPr>
        <w:t>באיזור</w:t>
      </w:r>
      <w:proofErr w:type="spellEnd"/>
      <w:r w:rsidRPr="00470498">
        <w:rPr>
          <w:rFonts w:ascii="David" w:hAnsi="David" w:cs="David"/>
          <w:rtl/>
        </w:rPr>
        <w:t xml:space="preserve"> הבחירה בו הוא מתמודד, בהינתן הרשמה מראש. </w:t>
      </w:r>
      <w:r>
        <w:rPr>
          <w:rFonts w:ascii="David" w:hAnsi="David" w:cs="David" w:hint="cs"/>
          <w:rtl/>
        </w:rPr>
        <w:t>החלטה זו נשענת על העובדה כי אנו נמצאים בזמן קורונה</w:t>
      </w:r>
      <w:r w:rsidR="007C5560">
        <w:rPr>
          <w:rFonts w:ascii="David" w:hAnsi="David" w:cs="David" w:hint="cs"/>
          <w:rtl/>
        </w:rPr>
        <w:t xml:space="preserve">, בו יש </w:t>
      </w:r>
      <w:r>
        <w:rPr>
          <w:rFonts w:ascii="David" w:hAnsi="David" w:cs="David" w:hint="cs"/>
          <w:rtl/>
        </w:rPr>
        <w:t>בעייתיות בהתקהלות גדולה</w:t>
      </w:r>
      <w:r w:rsidR="007C5560">
        <w:rPr>
          <w:rFonts w:ascii="David" w:hAnsi="David" w:cs="David" w:hint="cs"/>
          <w:rtl/>
        </w:rPr>
        <w:t xml:space="preserve"> במבנה קטן,</w:t>
      </w:r>
      <w:r>
        <w:rPr>
          <w:rFonts w:ascii="David" w:hAnsi="David" w:cs="David" w:hint="cs"/>
          <w:rtl/>
        </w:rPr>
        <w:t xml:space="preserve"> ויש מספר רב של משקיפים בכל אזור בחירה. לכן, </w:t>
      </w:r>
      <w:r w:rsidR="007C5560">
        <w:rPr>
          <w:rFonts w:ascii="David" w:hAnsi="David" w:cs="David" w:hint="cs"/>
          <w:rtl/>
        </w:rPr>
        <w:t xml:space="preserve">בלתי אפשרי לאפשר למועמדים להציב משקיפים בכל אזורי הבחירה של שכונתם מפאת העומס </w:t>
      </w:r>
      <w:proofErr w:type="spellStart"/>
      <w:r w:rsidR="007C5560">
        <w:rPr>
          <w:rFonts w:ascii="David" w:hAnsi="David" w:cs="David" w:hint="cs"/>
          <w:rtl/>
        </w:rPr>
        <w:t>שיווצר</w:t>
      </w:r>
      <w:proofErr w:type="spellEnd"/>
      <w:r w:rsidR="007C5560">
        <w:rPr>
          <w:rFonts w:ascii="David" w:hAnsi="David" w:cs="David" w:hint="cs"/>
          <w:rtl/>
        </w:rPr>
        <w:t xml:space="preserve"> בכל קלפי.</w:t>
      </w:r>
    </w:p>
    <w:p w14:paraId="72DA7CF6" w14:textId="215F19E9" w:rsidR="00470498" w:rsidRDefault="007C5560" w:rsidP="00470498">
      <w:pPr>
        <w:pStyle w:val="NormalWeb"/>
        <w:bidi/>
        <w:spacing w:before="0" w:beforeAutospacing="0" w:after="0" w:afterAutospacing="0" w:line="360" w:lineRule="auto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מכאן שהוועדה המרכזית דוחה את הערר ומשאירה את ההחלטה בעינה.  </w:t>
      </w:r>
      <w:r w:rsidR="00470498">
        <w:rPr>
          <w:rFonts w:ascii="David" w:hAnsi="David" w:cs="David" w:hint="cs"/>
          <w:rtl/>
        </w:rPr>
        <w:t xml:space="preserve">  </w:t>
      </w:r>
    </w:p>
    <w:p w14:paraId="49E34509" w14:textId="2EC1839C" w:rsidR="00470498" w:rsidRPr="002D212D" w:rsidRDefault="002D212D" w:rsidP="002D212D">
      <w:pPr>
        <w:pStyle w:val="NormalWeb"/>
        <w:bidi/>
        <w:spacing w:before="0" w:beforeAutospacing="0" w:after="0" w:afterAutospacing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בעניין הבקשה לאשר צילום בקלפי במקרה חריג, הועדה מחליטה כי במקרה כזה המשקיף יפנה את תשומת ליבו של </w:t>
      </w:r>
      <w:proofErr w:type="spellStart"/>
      <w:r>
        <w:rPr>
          <w:rFonts w:ascii="David" w:hAnsi="David" w:cs="David" w:hint="cs"/>
          <w:rtl/>
        </w:rPr>
        <w:t>יו''ר</w:t>
      </w:r>
      <w:proofErr w:type="spellEnd"/>
      <w:r>
        <w:rPr>
          <w:rFonts w:ascii="David" w:hAnsi="David" w:cs="David" w:hint="cs"/>
          <w:rtl/>
        </w:rPr>
        <w:t xml:space="preserve"> ועדת הקלפי </w:t>
      </w:r>
      <w:proofErr w:type="spellStart"/>
      <w:r>
        <w:rPr>
          <w:rFonts w:ascii="David" w:hAnsi="David" w:cs="David" w:hint="cs"/>
          <w:rtl/>
        </w:rPr>
        <w:t>והיו''ר</w:t>
      </w:r>
      <w:proofErr w:type="spellEnd"/>
      <w:r>
        <w:rPr>
          <w:rFonts w:ascii="David" w:hAnsi="David" w:cs="David" w:hint="cs"/>
          <w:rtl/>
        </w:rPr>
        <w:t xml:space="preserve"> בלבד יהיה רשאי לבצע את הצילום.</w:t>
      </w:r>
    </w:p>
    <w:p w14:paraId="6CA5DDA3" w14:textId="77777777" w:rsidR="00470498" w:rsidRDefault="00470498" w:rsidP="00511829">
      <w:pPr>
        <w:spacing w:line="360" w:lineRule="auto"/>
        <w:ind w:left="720"/>
        <w:rPr>
          <w:rtl/>
        </w:rPr>
      </w:pPr>
    </w:p>
    <w:p w14:paraId="503CBB29" w14:textId="49F3F317" w:rsidR="00613A4D" w:rsidRPr="002D212D" w:rsidRDefault="002D212D" w:rsidP="002D212D">
      <w:pPr>
        <w:spacing w:line="360" w:lineRule="auto"/>
        <w:rPr>
          <w:b/>
          <w:bCs/>
          <w:rtl/>
        </w:rPr>
      </w:pPr>
      <w:r w:rsidRPr="002D212D">
        <w:rPr>
          <w:rFonts w:hint="cs"/>
          <w:b/>
          <w:bCs/>
          <w:rtl/>
        </w:rPr>
        <w:t xml:space="preserve">החלטה: </w:t>
      </w:r>
      <w:r w:rsidR="00613A4D" w:rsidRPr="002D212D">
        <w:rPr>
          <w:rFonts w:hint="cs"/>
          <w:b/>
          <w:bCs/>
          <w:rtl/>
        </w:rPr>
        <w:t>הוועדה ה</w:t>
      </w:r>
      <w:r w:rsidRPr="002D212D">
        <w:rPr>
          <w:rFonts w:hint="cs"/>
          <w:b/>
          <w:bCs/>
          <w:rtl/>
        </w:rPr>
        <w:t xml:space="preserve">מרכזית משאירה את </w:t>
      </w:r>
      <w:r>
        <w:rPr>
          <w:rFonts w:hint="cs"/>
          <w:b/>
          <w:bCs/>
          <w:rtl/>
        </w:rPr>
        <w:t>החלטת ועדת הבחירות המקצועית בעינה.</w:t>
      </w:r>
    </w:p>
    <w:p w14:paraId="525716B4" w14:textId="77777777" w:rsidR="00613A4D" w:rsidRDefault="00613A4D" w:rsidP="00511829">
      <w:pPr>
        <w:spacing w:line="360" w:lineRule="auto"/>
        <w:rPr>
          <w:rtl/>
        </w:rPr>
      </w:pPr>
    </w:p>
    <w:p w14:paraId="59B7682C" w14:textId="54940386" w:rsidR="008478D0" w:rsidRPr="00437985" w:rsidRDefault="00A64BC1" w:rsidP="00511829">
      <w:pPr>
        <w:spacing w:line="360" w:lineRule="auto"/>
        <w:rPr>
          <w:rtl/>
        </w:rPr>
      </w:pPr>
      <w:r>
        <w:rPr>
          <w:rFonts w:hint="cs"/>
          <w:rtl/>
        </w:rPr>
        <w:t xml:space="preserve">כותב הפרוטוקול </w:t>
      </w:r>
      <w:r>
        <w:rPr>
          <w:rtl/>
        </w:rPr>
        <w:t>–</w:t>
      </w:r>
      <w:r>
        <w:rPr>
          <w:rFonts w:hint="cs"/>
          <w:rtl/>
        </w:rPr>
        <w:t xml:space="preserve"> יובל הרוש.</w:t>
      </w:r>
    </w:p>
    <w:sectPr w:rsidR="008478D0" w:rsidRPr="00437985" w:rsidSect="00102FDF">
      <w:headerReference w:type="default" r:id="rId8"/>
      <w:footerReference w:type="default" r:id="rId9"/>
      <w:pgSz w:w="11906" w:h="16838"/>
      <w:pgMar w:top="1618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72FCA" w14:textId="77777777" w:rsidR="00196E28" w:rsidRDefault="00196E28">
      <w:r>
        <w:separator/>
      </w:r>
    </w:p>
  </w:endnote>
  <w:endnote w:type="continuationSeparator" w:id="0">
    <w:p w14:paraId="1DFF5C0A" w14:textId="77777777" w:rsidR="00196E28" w:rsidRDefault="0019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C2D22" w14:textId="77777777" w:rsidR="00E80F54" w:rsidRPr="00A82171" w:rsidRDefault="00196E28" w:rsidP="00E80F54">
    <w:pPr>
      <w:pStyle w:val="a4"/>
      <w:jc w:val="center"/>
      <w:rPr>
        <w:rFonts w:ascii="Times New Roman" w:hAnsi="Times New Roman"/>
        <w:sz w:val="20"/>
        <w:szCs w:val="20"/>
        <w:rtl/>
      </w:rPr>
    </w:pPr>
    <w:r>
      <w:rPr>
        <w:noProof/>
        <w:rtl/>
      </w:rPr>
      <w:pict w14:anchorId="4D024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3" o:spid="_x0000_s2065" type="#_x0000_t75" style="position:absolute;left:0;text-align:left;margin-left:-84.65pt;margin-top:-26.95pt;width:582.15pt;height:70.65pt;z-index:-1;visibility:visible">
          <v:imagedata r:id="rId1" o:title=""/>
        </v:shape>
      </w:pict>
    </w:r>
    <w:r>
      <w:rPr>
        <w:rFonts w:ascii="Times New Roman" w:hAnsi="Times New Roman"/>
        <w:noProof/>
        <w:sz w:val="20"/>
        <w:szCs w:val="20"/>
        <w:rtl/>
      </w:rPr>
      <w:pict w14:anchorId="1B9F0702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25.05pt;margin-top:-35.7pt;width:244.8pt;height:36pt;z-index:1;mso-position-horizontal-relative:page" o:allowincell="f" filled="f" stroked="f">
          <v:textbox style="mso-next-textbox:#_x0000_s2062">
            <w:txbxContent>
              <w:p w14:paraId="1D750F23" w14:textId="77777777" w:rsidR="00DC4D04" w:rsidRPr="009A4C7E" w:rsidRDefault="00DC4D04" w:rsidP="00DC4D04">
                <w:pPr>
                  <w:pStyle w:val="a4"/>
                  <w:jc w:val="center"/>
                  <w:rPr>
                    <w:szCs w:val="20"/>
                    <w:rtl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E2F40" w14:textId="77777777" w:rsidR="00196E28" w:rsidRDefault="00196E28">
      <w:r>
        <w:separator/>
      </w:r>
    </w:p>
  </w:footnote>
  <w:footnote w:type="continuationSeparator" w:id="0">
    <w:p w14:paraId="19569EAF" w14:textId="77777777" w:rsidR="00196E28" w:rsidRDefault="00196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23A55" w14:textId="77777777" w:rsidR="00792BAA" w:rsidRDefault="00196E28" w:rsidP="000050FA">
    <w:pPr>
      <w:pStyle w:val="a3"/>
      <w:rPr>
        <w:rtl/>
      </w:rPr>
    </w:pPr>
    <w:r>
      <w:rPr>
        <w:noProof/>
        <w:rtl/>
      </w:rPr>
      <w:pict w14:anchorId="0EDCE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s2067" type="#_x0000_t75" style="position:absolute;left:0;text-align:left;margin-left:-68.95pt;margin-top:-24.85pt;width:544.5pt;height:203.55pt;z-index:2;visibility:visible">
          <v:imagedata r:id="rId1" o:title=""/>
        </v:shape>
      </w:pict>
    </w:r>
  </w:p>
  <w:p w14:paraId="7904A2F2" w14:textId="77777777" w:rsidR="000050FA" w:rsidRDefault="000050FA" w:rsidP="000050FA">
    <w:pPr>
      <w:pStyle w:val="a3"/>
      <w:rPr>
        <w:rtl/>
      </w:rPr>
    </w:pPr>
  </w:p>
  <w:p w14:paraId="41EC1679" w14:textId="77777777" w:rsidR="000050FA" w:rsidRDefault="000050FA" w:rsidP="000050FA">
    <w:pPr>
      <w:pStyle w:val="a3"/>
      <w:rPr>
        <w:rtl/>
      </w:rPr>
    </w:pPr>
  </w:p>
  <w:p w14:paraId="192703D7" w14:textId="77777777" w:rsidR="000050FA" w:rsidRDefault="000050FA" w:rsidP="000050FA">
    <w:pPr>
      <w:pStyle w:val="a3"/>
      <w:rPr>
        <w:rtl/>
      </w:rPr>
    </w:pPr>
  </w:p>
  <w:p w14:paraId="08CB0775" w14:textId="77777777" w:rsidR="000050FA" w:rsidRDefault="000050FA" w:rsidP="000050FA">
    <w:pPr>
      <w:pStyle w:val="a3"/>
      <w:rPr>
        <w:rtl/>
      </w:rPr>
    </w:pPr>
  </w:p>
  <w:p w14:paraId="6FE9B764" w14:textId="77777777" w:rsidR="000050FA" w:rsidRDefault="000050FA" w:rsidP="000050FA">
    <w:pPr>
      <w:pStyle w:val="a3"/>
      <w:rPr>
        <w:rtl/>
      </w:rPr>
    </w:pPr>
  </w:p>
  <w:p w14:paraId="742D77C1" w14:textId="77777777" w:rsidR="000050FA" w:rsidRPr="000050FA" w:rsidRDefault="000050FA" w:rsidP="000050FA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C9D"/>
    <w:multiLevelType w:val="multilevel"/>
    <w:tmpl w:val="0FD24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314158"/>
    <w:multiLevelType w:val="multilevel"/>
    <w:tmpl w:val="23BC2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A01065A"/>
    <w:multiLevelType w:val="hybridMultilevel"/>
    <w:tmpl w:val="6A5267AA"/>
    <w:lvl w:ilvl="0" w:tplc="42B8E8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A2643"/>
    <w:multiLevelType w:val="multilevel"/>
    <w:tmpl w:val="00528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F59554F"/>
    <w:multiLevelType w:val="multilevel"/>
    <w:tmpl w:val="EEFA8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1F8D0F13"/>
    <w:multiLevelType w:val="hybridMultilevel"/>
    <w:tmpl w:val="D8745C80"/>
    <w:lvl w:ilvl="0" w:tplc="5324EF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04350"/>
    <w:multiLevelType w:val="hybridMultilevel"/>
    <w:tmpl w:val="0E948938"/>
    <w:lvl w:ilvl="0" w:tplc="FE6AF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F90F6B"/>
    <w:multiLevelType w:val="hybridMultilevel"/>
    <w:tmpl w:val="C78CCC32"/>
    <w:lvl w:ilvl="0" w:tplc="4620C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7159B"/>
    <w:multiLevelType w:val="multilevel"/>
    <w:tmpl w:val="36D29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1473E90"/>
    <w:multiLevelType w:val="hybridMultilevel"/>
    <w:tmpl w:val="40625AB4"/>
    <w:lvl w:ilvl="0" w:tplc="1AC8E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407AA6"/>
    <w:multiLevelType w:val="multilevel"/>
    <w:tmpl w:val="1174D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25B4C9D"/>
    <w:multiLevelType w:val="hybridMultilevel"/>
    <w:tmpl w:val="23F4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D5DC3"/>
    <w:multiLevelType w:val="hybridMultilevel"/>
    <w:tmpl w:val="9C529146"/>
    <w:lvl w:ilvl="0" w:tplc="8B500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53035D"/>
    <w:multiLevelType w:val="multilevel"/>
    <w:tmpl w:val="64AEC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82C7B95"/>
    <w:multiLevelType w:val="hybridMultilevel"/>
    <w:tmpl w:val="6394A820"/>
    <w:lvl w:ilvl="0" w:tplc="510A6714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7E761C"/>
    <w:multiLevelType w:val="multilevel"/>
    <w:tmpl w:val="C0E6E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ED515D9"/>
    <w:multiLevelType w:val="multilevel"/>
    <w:tmpl w:val="CEFE5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41A2416"/>
    <w:multiLevelType w:val="hybridMultilevel"/>
    <w:tmpl w:val="AAE485FA"/>
    <w:lvl w:ilvl="0" w:tplc="F8462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791799"/>
    <w:multiLevelType w:val="hybridMultilevel"/>
    <w:tmpl w:val="6394A820"/>
    <w:lvl w:ilvl="0" w:tplc="510A6714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FB783C"/>
    <w:multiLevelType w:val="multilevel"/>
    <w:tmpl w:val="CAF6D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0055946"/>
    <w:multiLevelType w:val="multilevel"/>
    <w:tmpl w:val="48AC4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60E912C9"/>
    <w:multiLevelType w:val="multilevel"/>
    <w:tmpl w:val="BCA22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3951ABA"/>
    <w:multiLevelType w:val="hybridMultilevel"/>
    <w:tmpl w:val="BE14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97569"/>
    <w:multiLevelType w:val="hybridMultilevel"/>
    <w:tmpl w:val="0228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95330"/>
    <w:multiLevelType w:val="multilevel"/>
    <w:tmpl w:val="59FE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CC363E"/>
    <w:multiLevelType w:val="hybridMultilevel"/>
    <w:tmpl w:val="C6EE0F64"/>
    <w:lvl w:ilvl="0" w:tplc="C74A18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5"/>
  </w:num>
  <w:num w:numId="4">
    <w:abstractNumId w:val="6"/>
  </w:num>
  <w:num w:numId="5">
    <w:abstractNumId w:val="17"/>
  </w:num>
  <w:num w:numId="6">
    <w:abstractNumId w:val="21"/>
  </w:num>
  <w:num w:numId="7">
    <w:abstractNumId w:val="16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19"/>
  </w:num>
  <w:num w:numId="16">
    <w:abstractNumId w:val="3"/>
  </w:num>
  <w:num w:numId="17">
    <w:abstractNumId w:val="20"/>
  </w:num>
  <w:num w:numId="18">
    <w:abstractNumId w:val="11"/>
  </w:num>
  <w:num w:numId="19">
    <w:abstractNumId w:val="18"/>
  </w:num>
  <w:num w:numId="20">
    <w:abstractNumId w:val="5"/>
  </w:num>
  <w:num w:numId="21">
    <w:abstractNumId w:val="2"/>
  </w:num>
  <w:num w:numId="22">
    <w:abstractNumId w:val="9"/>
  </w:num>
  <w:num w:numId="23">
    <w:abstractNumId w:val="12"/>
  </w:num>
  <w:num w:numId="24">
    <w:abstractNumId w:val="14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DF6"/>
    <w:rsid w:val="000050FA"/>
    <w:rsid w:val="00011D2B"/>
    <w:rsid w:val="00042AFA"/>
    <w:rsid w:val="00075BAC"/>
    <w:rsid w:val="000B6F88"/>
    <w:rsid w:val="000D5592"/>
    <w:rsid w:val="0010021B"/>
    <w:rsid w:val="00102FDF"/>
    <w:rsid w:val="00196E28"/>
    <w:rsid w:val="002269DA"/>
    <w:rsid w:val="00241E5E"/>
    <w:rsid w:val="002D15E5"/>
    <w:rsid w:val="002D212D"/>
    <w:rsid w:val="002D3DF6"/>
    <w:rsid w:val="002E32E7"/>
    <w:rsid w:val="002F4C5B"/>
    <w:rsid w:val="0030590B"/>
    <w:rsid w:val="00312000"/>
    <w:rsid w:val="00320115"/>
    <w:rsid w:val="00350495"/>
    <w:rsid w:val="00362AB6"/>
    <w:rsid w:val="00380294"/>
    <w:rsid w:val="003901EB"/>
    <w:rsid w:val="003D04D8"/>
    <w:rsid w:val="003E5F6A"/>
    <w:rsid w:val="00417A0B"/>
    <w:rsid w:val="00425A95"/>
    <w:rsid w:val="00437985"/>
    <w:rsid w:val="00463065"/>
    <w:rsid w:val="00470498"/>
    <w:rsid w:val="00490BCC"/>
    <w:rsid w:val="004920B4"/>
    <w:rsid w:val="004A03A4"/>
    <w:rsid w:val="004A6D53"/>
    <w:rsid w:val="004B6004"/>
    <w:rsid w:val="004E4A80"/>
    <w:rsid w:val="00511829"/>
    <w:rsid w:val="0053670C"/>
    <w:rsid w:val="00552128"/>
    <w:rsid w:val="00570C89"/>
    <w:rsid w:val="005864B0"/>
    <w:rsid w:val="006024CF"/>
    <w:rsid w:val="00613A4D"/>
    <w:rsid w:val="00625BDD"/>
    <w:rsid w:val="00643ED7"/>
    <w:rsid w:val="00671C9B"/>
    <w:rsid w:val="00676201"/>
    <w:rsid w:val="006C3D1E"/>
    <w:rsid w:val="006E4A53"/>
    <w:rsid w:val="007135D6"/>
    <w:rsid w:val="00753AA8"/>
    <w:rsid w:val="007576DF"/>
    <w:rsid w:val="00781D2E"/>
    <w:rsid w:val="00792BAA"/>
    <w:rsid w:val="007A4E4C"/>
    <w:rsid w:val="007B3F1B"/>
    <w:rsid w:val="007C5560"/>
    <w:rsid w:val="007D2085"/>
    <w:rsid w:val="007E689F"/>
    <w:rsid w:val="007F5350"/>
    <w:rsid w:val="00825DC5"/>
    <w:rsid w:val="0083699D"/>
    <w:rsid w:val="008478D0"/>
    <w:rsid w:val="00854BAD"/>
    <w:rsid w:val="00895C4F"/>
    <w:rsid w:val="008A0489"/>
    <w:rsid w:val="008A3512"/>
    <w:rsid w:val="008E50F0"/>
    <w:rsid w:val="008F7DC3"/>
    <w:rsid w:val="00904997"/>
    <w:rsid w:val="00931502"/>
    <w:rsid w:val="009377D7"/>
    <w:rsid w:val="009448A1"/>
    <w:rsid w:val="00945439"/>
    <w:rsid w:val="00960C1C"/>
    <w:rsid w:val="00972369"/>
    <w:rsid w:val="009746C0"/>
    <w:rsid w:val="009800CF"/>
    <w:rsid w:val="00982F91"/>
    <w:rsid w:val="009A2284"/>
    <w:rsid w:val="009C5C1B"/>
    <w:rsid w:val="00A04461"/>
    <w:rsid w:val="00A554AB"/>
    <w:rsid w:val="00A64BC1"/>
    <w:rsid w:val="00A84504"/>
    <w:rsid w:val="00A966AD"/>
    <w:rsid w:val="00A96FD4"/>
    <w:rsid w:val="00B16CA9"/>
    <w:rsid w:val="00B344A3"/>
    <w:rsid w:val="00B40A0D"/>
    <w:rsid w:val="00B60925"/>
    <w:rsid w:val="00B83A16"/>
    <w:rsid w:val="00B87DBB"/>
    <w:rsid w:val="00BA25A4"/>
    <w:rsid w:val="00BA6272"/>
    <w:rsid w:val="00BF2D5A"/>
    <w:rsid w:val="00C02090"/>
    <w:rsid w:val="00C30F7E"/>
    <w:rsid w:val="00C37CB1"/>
    <w:rsid w:val="00C61828"/>
    <w:rsid w:val="00CB7F05"/>
    <w:rsid w:val="00CC1D7E"/>
    <w:rsid w:val="00D233D6"/>
    <w:rsid w:val="00D25892"/>
    <w:rsid w:val="00D5009A"/>
    <w:rsid w:val="00D85993"/>
    <w:rsid w:val="00D87E25"/>
    <w:rsid w:val="00D92277"/>
    <w:rsid w:val="00DC4D04"/>
    <w:rsid w:val="00DD63E6"/>
    <w:rsid w:val="00E334EB"/>
    <w:rsid w:val="00E745B9"/>
    <w:rsid w:val="00E80F54"/>
    <w:rsid w:val="00EA29FD"/>
    <w:rsid w:val="00EC3702"/>
    <w:rsid w:val="00EE1FEC"/>
    <w:rsid w:val="00EF7490"/>
    <w:rsid w:val="00EF7E76"/>
    <w:rsid w:val="00F3178B"/>
    <w:rsid w:val="00F423DD"/>
    <w:rsid w:val="00F56153"/>
    <w:rsid w:val="00FC7A50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4:docId w14:val="21A6F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qFormat/>
    <w:rsid w:val="00DC4D0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0"/>
    </w:pPr>
    <w:rPr>
      <w:rFonts w:ascii="Times New Roman" w:hAnsi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69D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269D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95C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75BAC"/>
    <w:pPr>
      <w:bidi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2">
    <w:name w:val="p2"/>
    <w:basedOn w:val="a"/>
    <w:rsid w:val="00075BAC"/>
    <w:pPr>
      <w:bidi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3">
    <w:name w:val="p3"/>
    <w:basedOn w:val="a"/>
    <w:rsid w:val="00075BAC"/>
    <w:pPr>
      <w:bidi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li2">
    <w:name w:val="li2"/>
    <w:basedOn w:val="a"/>
    <w:rsid w:val="00075BAC"/>
    <w:pPr>
      <w:bidi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s1">
    <w:name w:val="s1"/>
    <w:rsid w:val="00075BAC"/>
  </w:style>
  <w:style w:type="character" w:customStyle="1" w:styleId="s2">
    <w:name w:val="s2"/>
    <w:rsid w:val="00075BAC"/>
  </w:style>
  <w:style w:type="character" w:customStyle="1" w:styleId="s3">
    <w:name w:val="s3"/>
    <w:rsid w:val="00075BAC"/>
  </w:style>
  <w:style w:type="character" w:customStyle="1" w:styleId="s4">
    <w:name w:val="s4"/>
    <w:rsid w:val="00075BAC"/>
  </w:style>
  <w:style w:type="paragraph" w:styleId="a6">
    <w:name w:val="List Paragraph"/>
    <w:basedOn w:val="a"/>
    <w:uiPriority w:val="34"/>
    <w:qFormat/>
    <w:rsid w:val="00EF7490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470498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Ministry Of Tourism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טיאר קרן</dc:creator>
  <cp:lastModifiedBy>User</cp:lastModifiedBy>
  <cp:revision>29</cp:revision>
  <cp:lastPrinted>2021-06-02T09:02:00Z</cp:lastPrinted>
  <dcterms:created xsi:type="dcterms:W3CDTF">2021-05-10T09:44:00Z</dcterms:created>
  <dcterms:modified xsi:type="dcterms:W3CDTF">2021-07-05T07:22:00Z</dcterms:modified>
</cp:coreProperties>
</file>